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C1" w:rsidRDefault="00E85A5A" w:rsidP="00E85A5A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Załącznik nr 4</w:t>
      </w:r>
      <w:bookmarkStart w:id="0" w:name="_GoBack"/>
      <w:bookmarkEnd w:id="0"/>
    </w:p>
    <w:p w:rsidR="00E85A5A" w:rsidRDefault="00E85A5A">
      <w:pPr>
        <w:jc w:val="right"/>
        <w:rPr>
          <w:rFonts w:ascii="Arial" w:hAnsi="Arial" w:cs="Arial"/>
          <w:b/>
          <w:szCs w:val="16"/>
        </w:rPr>
      </w:pPr>
    </w:p>
    <w:p w:rsidR="00E85A5A" w:rsidRDefault="00E85A5A">
      <w:pPr>
        <w:jc w:val="right"/>
        <w:rPr>
          <w:rFonts w:ascii="Arial" w:hAnsi="Arial" w:cs="Arial"/>
          <w:b/>
          <w:szCs w:val="16"/>
        </w:rPr>
      </w:pPr>
    </w:p>
    <w:tbl>
      <w:tblPr>
        <w:tblW w:w="9781" w:type="dxa"/>
        <w:jc w:val="right"/>
        <w:tblLook w:val="0000" w:firstRow="0" w:lastRow="0" w:firstColumn="0" w:lastColumn="0" w:noHBand="0" w:noVBand="0"/>
      </w:tblPr>
      <w:tblGrid>
        <w:gridCol w:w="540"/>
        <w:gridCol w:w="1554"/>
        <w:gridCol w:w="141"/>
        <w:gridCol w:w="33"/>
        <w:gridCol w:w="19"/>
        <w:gridCol w:w="89"/>
        <w:gridCol w:w="175"/>
        <w:gridCol w:w="20"/>
        <w:gridCol w:w="690"/>
        <w:gridCol w:w="1700"/>
        <w:gridCol w:w="142"/>
        <w:gridCol w:w="19"/>
        <w:gridCol w:w="89"/>
        <w:gridCol w:w="433"/>
        <w:gridCol w:w="1018"/>
        <w:gridCol w:w="20"/>
        <w:gridCol w:w="548"/>
        <w:gridCol w:w="534"/>
        <w:gridCol w:w="92"/>
        <w:gridCol w:w="1925"/>
      </w:tblGrid>
      <w:tr w:rsidR="00B108C1">
        <w:trPr>
          <w:trHeight w:val="234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FEBA"/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</w:rPr>
              <w:t>PROTOKÓŁ nr ……../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28"/>
              </w:rPr>
              <w:t>ZTM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28"/>
              </w:rPr>
              <w:t>/…../2019</w:t>
            </w:r>
          </w:p>
          <w:p w:rsidR="00B108C1" w:rsidRDefault="00ED106B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okresowej kontroli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rocznej</w:t>
            </w:r>
            <w:r>
              <w:rPr>
                <w:rFonts w:ascii="Arial" w:hAnsi="Arial" w:cs="Arial"/>
                <w:sz w:val="28"/>
                <w:szCs w:val="28"/>
              </w:rPr>
              <w:t xml:space="preserve"> stanu technicznego</w:t>
            </w:r>
          </w:p>
          <w:p w:rsidR="00B108C1" w:rsidRDefault="00ED106B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0"/>
              </w:rPr>
              <w:t>budynku użytkowego</w:t>
            </w:r>
          </w:p>
        </w:tc>
      </w:tr>
      <w:tr w:rsidR="00B108C1">
        <w:trPr>
          <w:trHeight w:val="61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ind w:left="1574" w:hanging="173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Podstawa prawna: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rt. 62 ust. 1 pkt 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ustawy z dnia 7 lipca 1994 roku - Prawo budowlane (Dz. U. z 2015 roku,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poz.443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 dnia 20 luty 2015</w:t>
            </w:r>
          </w:p>
          <w:p w:rsidR="00B108C1" w:rsidRDefault="00ED106B">
            <w:pPr>
              <w:ind w:left="1574"/>
              <w:jc w:val="both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</w:rPr>
              <w:t xml:space="preserve">§ 4 - § 6 </w:t>
            </w:r>
            <w:r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rozporządzenia Ministra Spraw Wewnętrznych i Administracji z dnia 16 sierpnia 1999 roku w sprawie warunków technicznych użytkowania budynków mieszkalnych (Dz. U. nr 74, poz. 836).</w:t>
            </w:r>
          </w:p>
          <w:p w:rsidR="00B108C1" w:rsidRDefault="00ED106B">
            <w:pPr>
              <w:pStyle w:val="Nagwek2"/>
              <w:shd w:val="clear" w:color="auto" w:fill="FFFFFF"/>
              <w:spacing w:before="0" w:after="120"/>
              <w:ind w:left="1574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Rozporządzenie Ministra Infrastruktury z dnia 12 kwietnia 2002 r. w sprawie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warunków technicznych, jakim powinny odpowiadać budynki i ich usytuowanie (Dz.U. nr 75, poz. 690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zm.)</w:t>
            </w:r>
          </w:p>
        </w:tc>
      </w:tr>
      <w:tr w:rsidR="00B108C1">
        <w:trPr>
          <w:trHeight w:val="543"/>
          <w:jc w:val="right"/>
        </w:trPr>
        <w:tc>
          <w:tcPr>
            <w:tcW w:w="2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kontroli: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następnej kontroli: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8C1" w:rsidRDefault="00ED10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ROCZNA: </w:t>
            </w:r>
          </w:p>
          <w:p w:rsidR="00B108C1" w:rsidRDefault="00ED10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–LETNI:</w:t>
            </w:r>
          </w:p>
        </w:tc>
      </w:tr>
      <w:tr w:rsidR="00B108C1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Informacje ogólne o budynku:</w:t>
            </w:r>
          </w:p>
        </w:tc>
      </w:tr>
      <w:tr w:rsidR="00B108C1">
        <w:trPr>
          <w:trHeight w:val="505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08C1" w:rsidRDefault="00ED106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Fotografia Obiektu</w:t>
            </w:r>
          </w:p>
          <w:p w:rsidR="00B108C1" w:rsidRDefault="00B108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3188"/>
              <w:gridCol w:w="3188"/>
              <w:gridCol w:w="3189"/>
            </w:tblGrid>
            <w:tr w:rsidR="00B108C1"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8C1" w:rsidRDefault="00B108C1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8C1" w:rsidRDefault="00B108C1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8C1" w:rsidRDefault="00B108C1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0"/>
                    </w:rPr>
                  </w:pPr>
                </w:p>
              </w:tc>
            </w:tr>
          </w:tbl>
          <w:p w:rsidR="00B108C1" w:rsidRDefault="00B108C1">
            <w:pPr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B108C1">
        <w:trPr>
          <w:trHeight w:val="1265"/>
          <w:jc w:val="right"/>
        </w:trPr>
        <w:tc>
          <w:tcPr>
            <w:tcW w:w="51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wschodnia</w:t>
            </w:r>
          </w:p>
        </w:tc>
        <w:tc>
          <w:tcPr>
            <w:tcW w:w="46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zachodnia</w:t>
            </w:r>
          </w:p>
        </w:tc>
      </w:tr>
      <w:tr w:rsidR="00B108C1">
        <w:trPr>
          <w:trHeight w:val="635"/>
          <w:jc w:val="right"/>
        </w:trPr>
        <w:tc>
          <w:tcPr>
            <w:tcW w:w="51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północna</w:t>
            </w:r>
          </w:p>
        </w:tc>
        <w:tc>
          <w:tcPr>
            <w:tcW w:w="46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elewacja południowa</w:t>
            </w:r>
          </w:p>
        </w:tc>
      </w:tr>
      <w:tr w:rsidR="00B108C1">
        <w:trPr>
          <w:trHeight w:val="635"/>
          <w:jc w:val="right"/>
        </w:trPr>
        <w:tc>
          <w:tcPr>
            <w:tcW w:w="51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wejście do budynku</w:t>
            </w:r>
          </w:p>
        </w:tc>
        <w:tc>
          <w:tcPr>
            <w:tcW w:w="465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klatka schodowa</w:t>
            </w:r>
          </w:p>
        </w:tc>
      </w:tr>
      <w:tr w:rsidR="00B108C1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sytuacyjny z naniesieniem</w:t>
            </w:r>
          </w:p>
          <w:p w:rsidR="00B108C1" w:rsidRDefault="00ED10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głównego kurka gazu, głównego</w:t>
            </w:r>
          </w:p>
          <w:p w:rsidR="00B108C1" w:rsidRDefault="00ED10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wyłącznika prądowego, lokalizacji </w:t>
            </w:r>
          </w:p>
          <w:p w:rsidR="00B108C1" w:rsidRDefault="00ED10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wodomierza głównego, zawór</w:t>
            </w:r>
          </w:p>
          <w:p w:rsidR="00B108C1" w:rsidRDefault="00ED10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odcinający instalację wewnętrzną</w:t>
            </w:r>
          </w:p>
          <w:p w:rsidR="00B108C1" w:rsidRDefault="00ED10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wodociągową, lokalizacją urządzeń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PPOŻ</w:t>
            </w:r>
            <w:proofErr w:type="spellEnd"/>
          </w:p>
          <w:p w:rsidR="00B108C1" w:rsidRDefault="00B108C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B108C1">
        <w:trPr>
          <w:trHeight w:val="126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 xml:space="preserve">rys. plan sytuacyjny </w:t>
            </w:r>
          </w:p>
        </w:tc>
      </w:tr>
      <w:tr w:rsidR="00B108C1">
        <w:trPr>
          <w:trHeight w:val="2110"/>
          <w:jc w:val="right"/>
        </w:trPr>
        <w:tc>
          <w:tcPr>
            <w:tcW w:w="51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główny wodomierz z zaworem</w:t>
            </w:r>
          </w:p>
        </w:tc>
        <w:tc>
          <w:tcPr>
            <w:tcW w:w="46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gazu</w:t>
            </w:r>
          </w:p>
        </w:tc>
      </w:tr>
      <w:tr w:rsidR="00B108C1">
        <w:trPr>
          <w:trHeight w:val="211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foto. licznik prądu ADM</w:t>
            </w:r>
          </w:p>
        </w:tc>
      </w:tr>
      <w:tr w:rsidR="00B108C1">
        <w:trPr>
          <w:trHeight w:val="454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Nazwa, funkcja budynku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54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  <w:p w:rsidR="00B108C1" w:rsidRDefault="00B108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Ilość lokali z podziałem na pomieszczenia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cantSplit/>
          <w:trHeight w:val="523"/>
          <w:jc w:val="right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Właściciel </w:t>
            </w:r>
          </w:p>
          <w:p w:rsidR="00B108C1" w:rsidRDefault="00B108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 Transportu Miejskiego</w:t>
            </w:r>
          </w:p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cantSplit/>
          <w:trHeight w:val="454"/>
          <w:jc w:val="right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Poznań, ul. Matejki 59</w:t>
            </w:r>
          </w:p>
        </w:tc>
      </w:tr>
      <w:tr w:rsidR="00B108C1">
        <w:trPr>
          <w:cantSplit/>
          <w:trHeight w:val="454"/>
          <w:jc w:val="right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61 834 61 26</w:t>
            </w:r>
          </w:p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90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Konstrukcja budynku, </w:t>
            </w:r>
          </w:p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rodzaj materiałów budowlanych: 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90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Wyposażony w instalacje:</w:t>
            </w:r>
          </w:p>
        </w:tc>
        <w:tc>
          <w:tcPr>
            <w:tcW w:w="76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245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Powierzchnia  zabudowy: </w:t>
            </w:r>
          </w:p>
        </w:tc>
        <w:tc>
          <w:tcPr>
            <w:tcW w:w="2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Kubatura: </w:t>
            </w:r>
          </w:p>
        </w:tc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Wysokość: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Powierzchnia dachu: </w:t>
            </w:r>
          </w:p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8C1">
        <w:trPr>
          <w:trHeight w:val="245"/>
          <w:jc w:val="right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Powierzchnia  użytkowa:</w:t>
            </w:r>
          </w:p>
        </w:tc>
        <w:tc>
          <w:tcPr>
            <w:tcW w:w="2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budowy:</w:t>
            </w:r>
          </w:p>
        </w:tc>
        <w:tc>
          <w:tcPr>
            <w:tcW w:w="2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Ilość kondygnacji: 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1"/>
              </w:numPr>
              <w:ind w:left="459" w:hanging="437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Zakres kontroli obejmuje sprawdzenie:</w:t>
            </w:r>
          </w:p>
          <w:p w:rsidR="00B108C1" w:rsidRDefault="00B108C1">
            <w:pPr>
              <w:ind w:left="459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B108C1">
        <w:trPr>
          <w:trHeight w:val="1520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zaleceń z poprzednich kontroli,</w:t>
            </w:r>
          </w:p>
          <w:p w:rsidR="00B108C1" w:rsidRDefault="00ED106B">
            <w:pPr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stanu technicznego i przydatności do użytkowania obiektu budowlanego, estetyki obiektu </w:t>
            </w:r>
            <w:r>
              <w:rPr>
                <w:rFonts w:ascii="Arial" w:hAnsi="Arial" w:cs="Arial"/>
                <w:sz w:val="20"/>
                <w:szCs w:val="20"/>
              </w:rPr>
              <w:t>budowlanego oraz jego otoczenia,</w:t>
            </w:r>
          </w:p>
          <w:p w:rsidR="00B108C1" w:rsidRDefault="00ED106B">
            <w:pPr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budynku, budowli i instalacji narażonych na szkodliwe wpływy atmosferyczne i niszczące działania czynników występujących podczas użytkowania budynku, których uszkodzenia mogą powodować zagrożenie dla: bezpieczeńst</w:t>
            </w:r>
            <w:r>
              <w:rPr>
                <w:rFonts w:ascii="Arial" w:hAnsi="Arial" w:cs="Arial"/>
                <w:sz w:val="20"/>
                <w:szCs w:val="20"/>
              </w:rPr>
              <w:t>wa osób, środowiska oraz konstrukcji budynku,</w:t>
            </w:r>
          </w:p>
          <w:p w:rsidR="00B108C1" w:rsidRDefault="00ED106B">
            <w:pPr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instalacji i urządzeń służących ochronie środowiska,</w:t>
            </w:r>
          </w:p>
          <w:p w:rsidR="00B108C1" w:rsidRDefault="00ED106B">
            <w:pPr>
              <w:numPr>
                <w:ilvl w:val="0"/>
                <w:numId w:val="1"/>
              </w:numPr>
              <w:spacing w:before="6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instalacji gazowych oraz przewodów kominowych </w:t>
            </w:r>
          </w:p>
          <w:p w:rsidR="00B108C1" w:rsidRDefault="00B108C1">
            <w:pPr>
              <w:spacing w:before="6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1"/>
              </w:numPr>
              <w:ind w:left="459" w:hanging="437"/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 xml:space="preserve">Sprawdzenie wykonania zaleceń z poprzednich  kontroli: </w:t>
            </w:r>
          </w:p>
          <w:p w:rsidR="00B108C1" w:rsidRDefault="00B108C1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0"/>
              </w:rPr>
            </w:pPr>
          </w:p>
        </w:tc>
      </w:tr>
      <w:tr w:rsidR="00B108C1">
        <w:trPr>
          <w:trHeight w:val="6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8C1" w:rsidRDefault="00B108C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8C1" w:rsidRDefault="00ED106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 rozpoczęciem kontroli zapoznano się z:</w:t>
            </w:r>
          </w:p>
          <w:p w:rsidR="00B108C1" w:rsidRDefault="00ED106B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protokołami z poprzednich kontroli:</w:t>
            </w:r>
          </w:p>
          <w:p w:rsidR="00B108C1" w:rsidRDefault="00ED106B">
            <w:pPr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rocznej kontroli stanu technicznego obiektu budowlanego z dnia: ………………wykonany przez ……………………</w:t>
            </w:r>
          </w:p>
          <w:p w:rsidR="00B108C1" w:rsidRDefault="00ED106B">
            <w:pPr>
              <w:spacing w:before="18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5-letniej kontroli stanu technicznego obiektu z dnia ; ……………… wykonany przez ………………..</w:t>
            </w:r>
          </w:p>
          <w:p w:rsidR="00B108C1" w:rsidRDefault="00ED106B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innymi dokumentami mającymi </w:t>
            </w:r>
            <w:r>
              <w:rPr>
                <w:rFonts w:ascii="Arial" w:hAnsi="Arial" w:cs="Arial"/>
                <w:sz w:val="20"/>
                <w:szCs w:val="20"/>
              </w:rPr>
              <w:t>znaczenie dla oceny stanu technicznego:</w:t>
            </w:r>
          </w:p>
          <w:p w:rsidR="00B108C1" w:rsidRDefault="00ED106B">
            <w:pPr>
              <w:pStyle w:val="Akapitzlist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………………………………….</w:t>
            </w:r>
          </w:p>
          <w:p w:rsidR="00B108C1" w:rsidRDefault="00ED106B">
            <w:pPr>
              <w:pStyle w:val="Akapitzlist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Protokół z przeprowadzenia przeglądu instalacji gazowej nr …….. ; </w:t>
            </w:r>
          </w:p>
          <w:p w:rsidR="00B108C1" w:rsidRDefault="00ED106B">
            <w:pPr>
              <w:pStyle w:val="Akapitzlist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okresowej kontroli przewodów kominowych ; nr. …………..</w:t>
            </w:r>
          </w:p>
          <w:p w:rsidR="00B108C1" w:rsidRDefault="00ED106B">
            <w:pPr>
              <w:pStyle w:val="Akapitzlist"/>
              <w:numPr>
                <w:ilvl w:val="1"/>
                <w:numId w:val="3"/>
              </w:num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z 5-letniej kontroli stanu instalacji elektrycznej</w:t>
            </w:r>
            <w:r>
              <w:rPr>
                <w:rFonts w:ascii="Arial" w:hAnsi="Arial" w:cs="Arial"/>
                <w:sz w:val="20"/>
                <w:szCs w:val="20"/>
              </w:rPr>
              <w:t>; nr……………..</w:t>
            </w:r>
          </w:p>
        </w:tc>
      </w:tr>
      <w:tr w:rsidR="00B108C1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Zalecenia</w:t>
            </w: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wykonania zaleceń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108C1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Fundamenty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34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38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225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345"/>
          <w:jc w:val="right"/>
        </w:trPr>
        <w:tc>
          <w:tcPr>
            <w:tcW w:w="9780" w:type="dxa"/>
            <w:gridSpan w:val="20"/>
            <w:tcBorders>
              <w:bottom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pStyle w:val="Nagwek1"/>
              <w:numPr>
                <w:ilvl w:val="0"/>
                <w:numId w:val="11"/>
              </w:numPr>
              <w:ind w:left="459" w:hanging="437"/>
              <w:jc w:val="left"/>
              <w:rPr>
                <w:sz w:val="22"/>
              </w:rPr>
            </w:pPr>
            <w:r>
              <w:rPr>
                <w:sz w:val="22"/>
              </w:rPr>
              <w:t>Ustalenia oraz wnioski po sprawdzeniu stanu technicznego:</w:t>
            </w:r>
          </w:p>
        </w:tc>
      </w:tr>
      <w:tr w:rsidR="00B108C1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trakcie kontroli ustalono:</w:t>
            </w:r>
          </w:p>
        </w:tc>
      </w:tr>
      <w:tr w:rsidR="00B108C1">
        <w:trPr>
          <w:trHeight w:val="463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Element, urządzenie, instalacja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Materiał, sposób wykonania, mocowania, wyposażenie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techniczny, zużycie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108C1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Elementy konstrukcyjne </w:t>
            </w: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ściany nośne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stropy nad piwnicą 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5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stropy nad parterem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22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schody klatka schodowa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Elementy ścian zewnętrznych</w:t>
            </w: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gzymsy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attyki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filary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balkony, loggie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balustrady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Stolarka okienna/drzwiowa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Urządzenia i instalacje zamocowane do ścian i dachu </w:t>
            </w: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szyldy, reklamy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klimatyzatory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34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 przewody kominowe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23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odgromowa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23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Pokrycie dachowe i elementy odwodnienia</w:t>
            </w:r>
          </w:p>
        </w:tc>
      </w:tr>
      <w:tr w:rsidR="00B108C1">
        <w:trPr>
          <w:trHeight w:val="25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25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dachu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25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ławy kominiarskie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25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kominy ponad dachem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obróbki blacharskie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25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płotki śniegowe</w:t>
            </w:r>
          </w:p>
          <w:p w:rsidR="00B108C1" w:rsidRDefault="00B108C1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25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</w:t>
            </w:r>
          </w:p>
          <w:p w:rsidR="00B108C1" w:rsidRDefault="00B108C1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rury spustowe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7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opaska odwadniająca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75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odprowadzenie wód </w:t>
            </w:r>
            <w:r>
              <w:rPr>
                <w:rFonts w:ascii="Arial" w:hAnsi="Arial" w:cs="Arial"/>
                <w:sz w:val="20"/>
                <w:szCs w:val="20"/>
              </w:rPr>
              <w:t>opadowych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7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 gazowa</w:t>
            </w:r>
          </w:p>
        </w:tc>
      </w:tr>
      <w:tr w:rsidR="00B108C1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18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gazowa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30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Przewody kominowe</w:t>
            </w:r>
          </w:p>
        </w:tc>
      </w:tr>
      <w:tr w:rsidR="00B108C1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19"/>
              </w:numPr>
              <w:ind w:left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dymowe 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spalinowe grawitacyjne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wentylacyjne grawitacyjne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spalinowe mechaniczne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wentylacyjne mechaniczne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kominy wolnostojące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wentylacyjne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pStyle w:val="Akapitzlist"/>
              <w:numPr>
                <w:ilvl w:val="0"/>
                <w:numId w:val="19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2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Schody</w:t>
            </w:r>
          </w:p>
        </w:tc>
      </w:tr>
      <w:tr w:rsidR="00B108C1">
        <w:trPr>
          <w:trHeight w:val="59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20"/>
              </w:numPr>
              <w:ind w:left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57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poręcze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230"/>
          <w:jc w:val="right"/>
        </w:trPr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20"/>
              </w:numPr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tralki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8C1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Instalacje i urządzenia służące ochronie środowiska</w:t>
            </w: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sanitarna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 deszczowa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8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bezodpływowe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oczyszczania ścieków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filtrujące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wygłuszające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Przejścia przyłączy instalacyjnych przez ściany budynków</w:t>
            </w: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wodociągowe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kanalizacyjne 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gazowe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397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 elektryczne + pomiary załączone do protokołu</w:t>
            </w: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osprzęt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wpusty oświetleniowe, gniazda</w:t>
            </w:r>
            <w:r>
              <w:rPr>
                <w:rFonts w:ascii="Arial" w:hAnsi="Arial" w:cs="Arial"/>
                <w:sz w:val="20"/>
                <w:szCs w:val="20"/>
              </w:rPr>
              <w:t xml:space="preserve"> wtyczkowe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uziemienia instalacji i aparatów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oporności izolacji przewodów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rozdzielcze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ewakuacyjne i przeszkodowe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transformatorowa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przeciwprzepięciowa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</w:t>
            </w:r>
            <w:r>
              <w:rPr>
                <w:rFonts w:ascii="Arial" w:hAnsi="Arial" w:cs="Arial"/>
                <w:sz w:val="20"/>
                <w:szCs w:val="20"/>
              </w:rPr>
              <w:t xml:space="preserve"> sygnalizacji dzwonkowej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 z instalacją piorunochronną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urządzenia do pomiaru zużycia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energii elektrycznej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przewody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510"/>
          <w:jc w:val="right"/>
        </w:trPr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zewnętrzne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ind w:left="4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Instalacja telekomunikacyjna</w:t>
            </w: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RTV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Zabezpieczenie przeciwpożarowe </w:t>
            </w:r>
          </w:p>
          <w:p w:rsidR="00B108C1" w:rsidRDefault="00ED1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 oznaczeniem na planie sytuacyjnym zamieszczonym w punkcie I protokołu</w:t>
            </w: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hydranty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 ewakuacyjne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dźwig dla ekip ratowniczych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czujki i alarmy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gaśnicza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gaśniczy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dojazd </w:t>
            </w:r>
            <w:r>
              <w:rPr>
                <w:rFonts w:ascii="Arial" w:hAnsi="Arial" w:cs="Arial"/>
                <w:sz w:val="20"/>
                <w:szCs w:val="20"/>
              </w:rPr>
              <w:t>straży pożarnej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łatwopalne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porządek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ind w:left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Estetyka</w:t>
            </w: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otoczenie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Pkt składowania śmieci</w:t>
            </w:r>
          </w:p>
        </w:tc>
      </w:tr>
      <w:tr w:rsidR="00B108C1">
        <w:trPr>
          <w:trHeight w:val="84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śmietnik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8C1">
        <w:trPr>
          <w:trHeight w:val="83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obudowy śmietnika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8C1">
        <w:trPr>
          <w:trHeight w:val="83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utwardzenie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8C1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Inne elementy, urządzenia i instalacje</w:t>
            </w: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drogi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postojowe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małej architektury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stojaki na rowery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naprawy rowerów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rekreacyjne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brama wjazdowa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6"/>
          <w:jc w:val="right"/>
        </w:trPr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ind w:lef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8C1">
        <w:trPr>
          <w:trHeight w:val="148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Urządzenia budowlane (techniczne) związane z budynkiem</w:t>
            </w:r>
          </w:p>
        </w:tc>
      </w:tr>
      <w:tr w:rsidR="00B108C1">
        <w:trPr>
          <w:trHeight w:val="45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>
              <w:rPr>
                <w:rFonts w:ascii="Arial" w:hAnsi="Arial" w:cs="Arial"/>
                <w:sz w:val="20"/>
                <w:szCs w:val="20"/>
              </w:rPr>
              <w:t>służące do oczyszczania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08C1">
        <w:trPr>
          <w:trHeight w:val="791"/>
          <w:jc w:val="right"/>
        </w:trPr>
        <w:tc>
          <w:tcPr>
            <w:tcW w:w="2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gromadzenia ścieków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08C1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Przystosowanie budynku i infrastruktury dla osób niepełnosprawnych</w:t>
            </w:r>
          </w:p>
        </w:tc>
      </w:tr>
      <w:tr w:rsidR="00B108C1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2"/>
                <w:szCs w:val="22"/>
              </w:rPr>
            </w:pP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B108C1" w:rsidRDefault="00ED106B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Wykaz usterek i niezgodności z warunkami technicznymi obiektu budowlanego </w:t>
            </w:r>
          </w:p>
        </w:tc>
      </w:tr>
      <w:tr w:rsidR="00B108C1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B108C1">
            <w:pPr>
              <w:rPr>
                <w:rFonts w:ascii="Arial" w:hAnsi="Arial" w:cs="Arial"/>
                <w:sz w:val="22"/>
                <w:szCs w:val="22"/>
              </w:rPr>
            </w:pP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B108C1" w:rsidRDefault="00ED1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B108C1" w:rsidRDefault="00B108C1">
            <w:pPr>
              <w:ind w:left="86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08C1">
        <w:trPr>
          <w:trHeight w:val="146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Określenie</w:t>
            </w:r>
          </w:p>
        </w:tc>
      </w:tr>
      <w:tr w:rsidR="00B108C1">
        <w:trPr>
          <w:trHeight w:val="331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zakresu robót remontowych i kolejności ich wykonywania</w:t>
            </w:r>
          </w:p>
        </w:tc>
      </w:tr>
      <w:tr w:rsidR="00B108C1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93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metod i środków użytkowania elementów budynku narażonych na szkodliwe działanie wpływów atmosferycznych i niszczące działanie innych czynników </w:t>
            </w:r>
          </w:p>
        </w:tc>
      </w:tr>
      <w:tr w:rsidR="00B108C1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54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WNIOSKI KOŃCOWE:  *</w:t>
            </w:r>
          </w:p>
        </w:tc>
      </w:tr>
      <w:tr w:rsidR="00B108C1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8C1" w:rsidRDefault="00B108C1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08C1" w:rsidRDefault="00ED106B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należytym stanie technicznym, zapewniającym dalsze, bezpieczne jego użytkowanie,</w:t>
            </w:r>
          </w:p>
          <w:p w:rsidR="00B108C1" w:rsidRDefault="00ED106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budynek, pomimo tego, iż nie znajduje się w należytym stanie technicznym, nie zagraża życiu lub zdrowiu, bezpieczeństwu mienia lub środowisku, jednakże wymaga wykonania niezbędnego remontu,  </w:t>
            </w:r>
          </w:p>
          <w:p w:rsidR="00B108C1" w:rsidRDefault="00ED106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jest w nieodpowiednim stanie technicznym, mogącym zagraż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ać życiu lub zdrowiu, bezpieczeństwu mienia lub środowisku – należy sporządzić ekspertyzę jego stanu technicznego,</w:t>
            </w:r>
          </w:p>
          <w:p w:rsidR="00B108C1" w:rsidRDefault="00ED106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może zagrażać życiu lub zdrowiu, bezpieczeństwu mienia lub środowisku – należy zakazać jego użytkowania,</w:t>
            </w:r>
          </w:p>
          <w:p w:rsidR="00B108C1" w:rsidRDefault="00ED106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budynek jest użytkowany w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osób zagrażający życiu lub zdrowiu ludzi, bezpieczeństwu mienia lub środowisku – należy zakazać jego użytkowania,</w:t>
            </w:r>
          </w:p>
          <w:p w:rsidR="00B108C1" w:rsidRDefault="00ED106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znajduje się w nieodpowiednim stanie technicznym, bezpośrednio grożącym zawaleniem, niezbędny zakaz jego użytkowania oraz dokonanie 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zbiórki budynku lub jego części.</w:t>
            </w:r>
          </w:p>
          <w:p w:rsidR="00B108C1" w:rsidRDefault="00B108C1">
            <w:pPr>
              <w:tabs>
                <w:tab w:val="left" w:pos="180"/>
              </w:tabs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08C1" w:rsidRDefault="00ED106B">
            <w:pPr>
              <w:tabs>
                <w:tab w:val="left" w:pos="180"/>
              </w:tabs>
              <w:ind w:left="180" w:hanging="5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Wobec stwierdzenia uszkodzeń lub braków, które mogą spowodować: zagrożenie</w:t>
            </w:r>
            <w:r>
              <w:rPr>
                <w:rFonts w:ascii="Arial" w:hAnsi="Arial" w:cs="Arial"/>
                <w:sz w:val="22"/>
                <w:szCs w:val="20"/>
              </w:rPr>
              <w:t xml:space="preserve"> życia lub zdrowia ludzi, bezpieczeństwa mienia lub środowiska, a w szczególności katastrofę budowlaną, pożar, wybuch, porażenie prądem elektrycznym</w:t>
            </w:r>
            <w:r>
              <w:rPr>
                <w:rFonts w:ascii="Arial" w:hAnsi="Arial" w:cs="Arial"/>
                <w:sz w:val="22"/>
                <w:szCs w:val="20"/>
              </w:rPr>
              <w:t xml:space="preserve"> albo zatrucie gazem –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osoba dokonująca kontroli</w:t>
            </w:r>
            <w:r>
              <w:rPr>
                <w:rFonts w:ascii="Arial" w:hAnsi="Arial" w:cs="Arial"/>
                <w:sz w:val="22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0"/>
              </w:rPr>
              <w:t xml:space="preserve"> na podstawie art. 70 ust. 2 Prawa budowlanego,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niezwłocznie prześle kopię niniejszego </w:t>
            </w:r>
            <w:proofErr w:type="spellStart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protokółu</w:t>
            </w:r>
            <w:proofErr w:type="spellEnd"/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do Powiatowego Inspektora Nadzoru Budowlanego w Gdańsku.</w:t>
            </w:r>
          </w:p>
          <w:p w:rsidR="00B108C1" w:rsidRDefault="00B108C1">
            <w:pPr>
              <w:ind w:left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08C1" w:rsidRDefault="00ED106B">
            <w:pPr>
              <w:ind w:left="18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439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 celu </w:t>
            </w:r>
            <w:r>
              <w:rPr>
                <w:rFonts w:ascii="Arial" w:hAnsi="Arial" w:cs="Arial"/>
                <w:b/>
                <w:sz w:val="20"/>
                <w:szCs w:val="20"/>
              </w:rPr>
              <w:t>usunięcia zagrożenia dla ludzi lub mienia należy niezwłocznie wykonać:</w:t>
            </w:r>
          </w:p>
        </w:tc>
      </w:tr>
      <w:tr w:rsidR="00B108C1">
        <w:trPr>
          <w:trHeight w:val="835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8C1" w:rsidRDefault="00ED106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B108C1" w:rsidRDefault="00B10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8C1" w:rsidRDefault="00B10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C1">
        <w:trPr>
          <w:trHeight w:val="681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Oświadczamy, iż ustalenia zawarte w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0"/>
              </w:rPr>
              <w:t>protokóle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są zgodne ze stanem faktycznym.</w:t>
            </w:r>
          </w:p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0"/>
              </w:rPr>
              <w:t>Dokonujący kontroli stanu technicznego:</w:t>
            </w:r>
          </w:p>
        </w:tc>
      </w:tr>
      <w:tr w:rsidR="00B108C1">
        <w:trPr>
          <w:trHeight w:val="1125"/>
          <w:jc w:val="right"/>
        </w:trPr>
        <w:tc>
          <w:tcPr>
            <w:tcW w:w="564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elementów budynku/obiektu budowlanego</w:t>
            </w: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08C1" w:rsidRDefault="00B108C1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B108C1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instalacji sanitarnych</w:t>
            </w:r>
          </w:p>
          <w:p w:rsidR="00B108C1" w:rsidRDefault="00B108C1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08C1" w:rsidRDefault="00B108C1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B108C1">
        <w:trPr>
          <w:trHeight w:val="1230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instalacji gazowej</w:t>
            </w:r>
          </w:p>
          <w:p w:rsidR="00B108C1" w:rsidRDefault="00B108C1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08C1" w:rsidRDefault="00B108C1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B108C1">
        <w:trPr>
          <w:trHeight w:val="109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grawitacyjnych pod względem konstrukcyjnym </w:t>
            </w:r>
          </w:p>
          <w:p w:rsidR="00B108C1" w:rsidRDefault="00B108C1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B108C1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przewodów kominowych pod względem konstrukcyjnym </w:t>
            </w:r>
          </w:p>
          <w:p w:rsidR="00B108C1" w:rsidRDefault="00B108C1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08C1" w:rsidRDefault="00B108C1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(czytelny </w:t>
            </w:r>
            <w:r>
              <w:rPr>
                <w:rFonts w:ascii="Arial" w:hAnsi="Arial" w:cs="Arial"/>
                <w:sz w:val="18"/>
                <w:szCs w:val="20"/>
              </w:rPr>
              <w:t>podpis oraz pieczątka)</w:t>
            </w:r>
          </w:p>
        </w:tc>
      </w:tr>
      <w:tr w:rsidR="00B108C1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Instalacje elektryczne </w:t>
            </w: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ED106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B108C1" w:rsidRDefault="00ED106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B108C1">
        <w:trPr>
          <w:trHeight w:val="975"/>
          <w:jc w:val="right"/>
        </w:trPr>
        <w:tc>
          <w:tcPr>
            <w:tcW w:w="56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Instalacja piorunochronowa </w:t>
            </w:r>
          </w:p>
          <w:p w:rsidR="00B108C1" w:rsidRDefault="00B108C1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ED106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………………………………………………………………………..</w:t>
            </w:r>
          </w:p>
          <w:p w:rsidR="00B108C1" w:rsidRDefault="00ED106B">
            <w:pPr>
              <w:tabs>
                <w:tab w:val="right" w:pos="-288"/>
                <w:tab w:val="left" w:pos="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Imię i nazwisko oraz nr uprawnień</w:t>
            </w:r>
          </w:p>
          <w:p w:rsidR="00B108C1" w:rsidRDefault="00B10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</w:t>
            </w:r>
          </w:p>
          <w:p w:rsidR="00B108C1" w:rsidRDefault="00ED106B">
            <w:pPr>
              <w:tabs>
                <w:tab w:val="right" w:pos="284"/>
                <w:tab w:val="left" w:pos="408"/>
              </w:tabs>
              <w:ind w:left="408" w:hanging="4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(czytelny podpis oraz pieczątka)</w:t>
            </w:r>
          </w:p>
        </w:tc>
      </w:tr>
      <w:tr w:rsidR="00B108C1">
        <w:trPr>
          <w:trHeight w:val="702"/>
          <w:jc w:val="right"/>
        </w:trPr>
        <w:tc>
          <w:tcPr>
            <w:tcW w:w="978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Załączniki do protokołu </w:t>
            </w:r>
          </w:p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np.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protokóły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pomiarów, kserokopie uprawnień do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wykonywania kontroli</w:t>
            </w: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41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Odpowiednie uprawnienia</w:t>
            </w: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Zaświadczenia z Izby Inżynierów</w:t>
            </w: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C1">
        <w:trPr>
          <w:trHeight w:val="350"/>
          <w:jc w:val="righ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ED106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1" w:rsidRDefault="00B108C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08C1" w:rsidRDefault="00B108C1">
      <w:pPr>
        <w:jc w:val="both"/>
        <w:rPr>
          <w:rFonts w:ascii="Arial" w:hAnsi="Arial" w:cs="Arial"/>
          <w:b/>
        </w:rPr>
      </w:pPr>
    </w:p>
    <w:p w:rsidR="00B108C1" w:rsidRDefault="00B108C1">
      <w:pPr>
        <w:jc w:val="both"/>
        <w:rPr>
          <w:rFonts w:ascii="Arial" w:hAnsi="Arial" w:cs="Arial"/>
          <w:b/>
        </w:rPr>
      </w:pPr>
    </w:p>
    <w:p w:rsidR="00B108C1" w:rsidRDefault="00ED106B">
      <w:pPr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>Uwaga:</w:t>
      </w:r>
    </w:p>
    <w:p w:rsidR="00B108C1" w:rsidRDefault="00ED106B">
      <w:pPr>
        <w:spacing w:before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W przypadku, gdy kontrolę przeprowadza zespół, składający się z osób posiadających różne uprawnienia, może być sporządzony jeden protokół np. według tego wzoru, natomiast gdy kontrole przeprowadzane są osobno - to każda osoba posiadająca uprawnienia sporzą</w:t>
      </w:r>
      <w:r>
        <w:rPr>
          <w:rFonts w:ascii="Arial" w:hAnsi="Arial" w:cs="Arial"/>
          <w:i/>
          <w:sz w:val="18"/>
        </w:rPr>
        <w:t xml:space="preserve">dza protokół z przeprowadzonej kontroli w danym zakresie.    </w:t>
      </w:r>
    </w:p>
    <w:sectPr w:rsidR="00B108C1">
      <w:footerReference w:type="default" r:id="rId8"/>
      <w:pgSz w:w="11906" w:h="16838"/>
      <w:pgMar w:top="567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6B" w:rsidRDefault="00ED106B">
      <w:r>
        <w:separator/>
      </w:r>
    </w:p>
  </w:endnote>
  <w:endnote w:type="continuationSeparator" w:id="0">
    <w:p w:rsidR="00ED106B" w:rsidRDefault="00ED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C1" w:rsidRDefault="00ED106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108C1" w:rsidRDefault="00ED106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7213F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Doz+kctQEAAGQ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B108C1" w:rsidRDefault="00ED106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7213F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6B" w:rsidRDefault="00ED106B">
      <w:r>
        <w:separator/>
      </w:r>
    </w:p>
  </w:footnote>
  <w:footnote w:type="continuationSeparator" w:id="0">
    <w:p w:rsidR="00ED106B" w:rsidRDefault="00ED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046"/>
    <w:multiLevelType w:val="multilevel"/>
    <w:tmpl w:val="AA04C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FBB"/>
    <w:multiLevelType w:val="multilevel"/>
    <w:tmpl w:val="BA5CDDD4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756" w:hanging="360"/>
      </w:pPr>
    </w:lvl>
    <w:lvl w:ilvl="2">
      <w:start w:val="1"/>
      <w:numFmt w:val="lowerRoman"/>
      <w:lvlText w:val="%3."/>
      <w:lvlJc w:val="right"/>
      <w:pPr>
        <w:ind w:left="2476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916" w:hanging="360"/>
      </w:pPr>
    </w:lvl>
    <w:lvl w:ilvl="5">
      <w:start w:val="1"/>
      <w:numFmt w:val="lowerRoman"/>
      <w:lvlText w:val="%6."/>
      <w:lvlJc w:val="right"/>
      <w:pPr>
        <w:ind w:left="4636" w:hanging="180"/>
      </w:pPr>
    </w:lvl>
    <w:lvl w:ilvl="6">
      <w:start w:val="1"/>
      <w:numFmt w:val="decimal"/>
      <w:lvlText w:val="%7."/>
      <w:lvlJc w:val="left"/>
      <w:pPr>
        <w:ind w:left="5356" w:hanging="360"/>
      </w:pPr>
    </w:lvl>
    <w:lvl w:ilvl="7">
      <w:start w:val="1"/>
      <w:numFmt w:val="lowerLetter"/>
      <w:lvlText w:val="%8."/>
      <w:lvlJc w:val="left"/>
      <w:pPr>
        <w:ind w:left="6076" w:hanging="360"/>
      </w:pPr>
    </w:lvl>
    <w:lvl w:ilvl="8">
      <w:start w:val="1"/>
      <w:numFmt w:val="lowerRoman"/>
      <w:lvlText w:val="%9."/>
      <w:lvlJc w:val="right"/>
      <w:pPr>
        <w:ind w:left="6796" w:hanging="180"/>
      </w:pPr>
    </w:lvl>
  </w:abstractNum>
  <w:abstractNum w:abstractNumId="2" w15:restartNumberingAfterBreak="0">
    <w:nsid w:val="2247495D"/>
    <w:multiLevelType w:val="multilevel"/>
    <w:tmpl w:val="758E5C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4BAA"/>
    <w:multiLevelType w:val="multilevel"/>
    <w:tmpl w:val="18A83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F6178"/>
    <w:multiLevelType w:val="multilevel"/>
    <w:tmpl w:val="2A2AED2E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1682C10"/>
    <w:multiLevelType w:val="multilevel"/>
    <w:tmpl w:val="2E606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C3514"/>
    <w:multiLevelType w:val="multilevel"/>
    <w:tmpl w:val="D7D82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D229A"/>
    <w:multiLevelType w:val="multilevel"/>
    <w:tmpl w:val="323A2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23ADC"/>
    <w:multiLevelType w:val="multilevel"/>
    <w:tmpl w:val="B83C5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37566"/>
    <w:multiLevelType w:val="multilevel"/>
    <w:tmpl w:val="53D6B7A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3B12531"/>
    <w:multiLevelType w:val="multilevel"/>
    <w:tmpl w:val="0E60EE1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6EB6070"/>
    <w:multiLevelType w:val="multilevel"/>
    <w:tmpl w:val="065C53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76650F4"/>
    <w:multiLevelType w:val="multilevel"/>
    <w:tmpl w:val="EBA0EF0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7710008"/>
    <w:multiLevelType w:val="multilevel"/>
    <w:tmpl w:val="D9809C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A2C45C7"/>
    <w:multiLevelType w:val="multilevel"/>
    <w:tmpl w:val="5AD03C0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4B52481C"/>
    <w:multiLevelType w:val="multilevel"/>
    <w:tmpl w:val="3E5477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B2955"/>
    <w:multiLevelType w:val="multilevel"/>
    <w:tmpl w:val="DD4AD87E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62F49"/>
    <w:multiLevelType w:val="multilevel"/>
    <w:tmpl w:val="847AA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B0995"/>
    <w:multiLevelType w:val="multilevel"/>
    <w:tmpl w:val="720EE1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43634"/>
    <w:multiLevelType w:val="multilevel"/>
    <w:tmpl w:val="6DB411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4E60BE"/>
    <w:multiLevelType w:val="multilevel"/>
    <w:tmpl w:val="331E66AE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A4C240E"/>
    <w:multiLevelType w:val="multilevel"/>
    <w:tmpl w:val="C9D8E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A63FB1"/>
    <w:multiLevelType w:val="multilevel"/>
    <w:tmpl w:val="553E8EA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165" w:hanging="720"/>
      </w:pPr>
    </w:lvl>
    <w:lvl w:ilvl="3">
      <w:start w:val="1"/>
      <w:numFmt w:val="decimal"/>
      <w:lvlText w:val="%1.%2.%3.%4."/>
      <w:lvlJc w:val="left"/>
      <w:pPr>
        <w:ind w:left="1185" w:hanging="720"/>
      </w:pPr>
    </w:lvl>
    <w:lvl w:ilvl="4">
      <w:start w:val="1"/>
      <w:numFmt w:val="decimal"/>
      <w:lvlText w:val="%1.%2.%3.%4.%5."/>
      <w:lvlJc w:val="left"/>
      <w:pPr>
        <w:ind w:left="1565" w:hanging="1080"/>
      </w:pPr>
    </w:lvl>
    <w:lvl w:ilvl="5">
      <w:start w:val="1"/>
      <w:numFmt w:val="decimal"/>
      <w:lvlText w:val="%1.%2.%3.%4.%5.%6."/>
      <w:lvlJc w:val="left"/>
      <w:pPr>
        <w:ind w:left="1585" w:hanging="1080"/>
      </w:pPr>
    </w:lvl>
    <w:lvl w:ilvl="6">
      <w:start w:val="1"/>
      <w:numFmt w:val="decimal"/>
      <w:lvlText w:val="%1.%2.%3.%4.%5.%6.%7."/>
      <w:lvlJc w:val="left"/>
      <w:pPr>
        <w:ind w:left="1965" w:hanging="1440"/>
      </w:pPr>
    </w:lvl>
    <w:lvl w:ilvl="7">
      <w:start w:val="1"/>
      <w:numFmt w:val="decimal"/>
      <w:lvlText w:val="%1.%2.%3.%4.%5.%6.%7.%8."/>
      <w:lvlJc w:val="left"/>
      <w:pPr>
        <w:ind w:left="1985" w:hanging="1440"/>
      </w:pPr>
    </w:lvl>
    <w:lvl w:ilvl="8">
      <w:start w:val="1"/>
      <w:numFmt w:val="decimal"/>
      <w:lvlText w:val="%1.%2.%3.%4.%5.%6.%7.%8.%9."/>
      <w:lvlJc w:val="left"/>
      <w:pPr>
        <w:ind w:left="2365" w:hanging="180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1"/>
  </w:num>
  <w:num w:numId="5">
    <w:abstractNumId w:val="3"/>
  </w:num>
  <w:num w:numId="6">
    <w:abstractNumId w:val="17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20"/>
  </w:num>
  <w:num w:numId="13">
    <w:abstractNumId w:val="10"/>
  </w:num>
  <w:num w:numId="14">
    <w:abstractNumId w:val="12"/>
  </w:num>
  <w:num w:numId="15">
    <w:abstractNumId w:val="4"/>
  </w:num>
  <w:num w:numId="16">
    <w:abstractNumId w:val="11"/>
  </w:num>
  <w:num w:numId="17">
    <w:abstractNumId w:val="0"/>
  </w:num>
  <w:num w:numId="18">
    <w:abstractNumId w:val="15"/>
  </w:num>
  <w:num w:numId="19">
    <w:abstractNumId w:val="2"/>
  </w:num>
  <w:num w:numId="20">
    <w:abstractNumId w:val="18"/>
  </w:num>
  <w:num w:numId="21">
    <w:abstractNumId w:val="14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1"/>
    <w:rsid w:val="0067213F"/>
    <w:rsid w:val="00B108C1"/>
    <w:rsid w:val="00E85A5A"/>
    <w:rsid w:val="00E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F5C4"/>
  <w15:docId w15:val="{DEA5756A-7FDD-44A3-9842-3180F6C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54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A3554"/>
    <w:pPr>
      <w:keepNext/>
      <w:jc w:val="center"/>
      <w:outlineLvl w:val="0"/>
    </w:pPr>
    <w:rPr>
      <w:rFonts w:ascii="Arial" w:hAnsi="Arial" w:cs="Arial"/>
      <w:b/>
      <w:bCs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1">
    <w:name w:val="akapitustep1"/>
    <w:basedOn w:val="Domylnaczcionkaakapitu"/>
    <w:qFormat/>
    <w:rsid w:val="00AA3554"/>
  </w:style>
  <w:style w:type="character" w:styleId="Numerstrony">
    <w:name w:val="page number"/>
    <w:basedOn w:val="Domylnaczcionkaakapitu"/>
    <w:qFormat/>
    <w:rsid w:val="00AA3554"/>
  </w:style>
  <w:style w:type="character" w:customStyle="1" w:styleId="Znak">
    <w:name w:val="Znak"/>
    <w:qFormat/>
    <w:rsid w:val="00AA3554"/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05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unhideWhenUsed/>
    <w:rsid w:val="00AA35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AA3554"/>
    <w:pPr>
      <w:spacing w:beforeAutospacing="1" w:afterAutospacing="1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AA355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A3554"/>
    <w:pPr>
      <w:ind w:left="708"/>
    </w:pPr>
  </w:style>
  <w:style w:type="paragraph" w:styleId="Tekstdymka">
    <w:name w:val="Balloon Text"/>
    <w:basedOn w:val="Normalny"/>
    <w:semiHidden/>
    <w:unhideWhenUsed/>
    <w:qFormat/>
    <w:rsid w:val="00AA355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0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B2D5-6167-4DD6-AB1D-1A74652C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1444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vista</dc:creator>
  <dc:description/>
  <cp:lastModifiedBy>Użytkownik systemu Windows</cp:lastModifiedBy>
  <cp:revision>14</cp:revision>
  <cp:lastPrinted>2019-06-08T10:30:00Z</cp:lastPrinted>
  <dcterms:created xsi:type="dcterms:W3CDTF">2019-06-08T10:30:00Z</dcterms:created>
  <dcterms:modified xsi:type="dcterms:W3CDTF">2020-06-15T09:06:00Z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